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D37" w:rsidRPr="00826D37" w:rsidRDefault="00826D37" w:rsidP="00826D3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826D37"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                                                                                                   «Бекітемін»</w:t>
      </w:r>
    </w:p>
    <w:p w:rsidR="00826D37" w:rsidRPr="00826D37" w:rsidRDefault="00826D37" w:rsidP="00826D3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826D37"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                                                                                                    </w:t>
      </w:r>
      <w:r w:rsidR="00414718">
        <w:rPr>
          <w:rFonts w:ascii="Times New Roman" w:hAnsi="Times New Roman" w:cs="Times New Roman"/>
          <w:b/>
          <w:sz w:val="28"/>
          <w:lang w:val="kk-KZ"/>
        </w:rPr>
        <w:t>К</w:t>
      </w:r>
      <w:r w:rsidRPr="00826D37">
        <w:rPr>
          <w:rFonts w:ascii="Times New Roman" w:hAnsi="Times New Roman" w:cs="Times New Roman"/>
          <w:b/>
          <w:sz w:val="28"/>
          <w:lang w:val="kk-KZ"/>
        </w:rPr>
        <w:t>.</w:t>
      </w:r>
      <w:r w:rsidR="00414718">
        <w:rPr>
          <w:rFonts w:ascii="Times New Roman" w:hAnsi="Times New Roman" w:cs="Times New Roman"/>
          <w:b/>
          <w:sz w:val="28"/>
          <w:lang w:val="kk-KZ"/>
        </w:rPr>
        <w:t>Ахметов атындағы</w:t>
      </w:r>
    </w:p>
    <w:p w:rsidR="00826D37" w:rsidRPr="00826D37" w:rsidRDefault="00826D37" w:rsidP="00826D3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826D37">
        <w:rPr>
          <w:rFonts w:ascii="Times New Roman" w:hAnsi="Times New Roman" w:cs="Times New Roman"/>
          <w:b/>
          <w:sz w:val="28"/>
          <w:lang w:val="kk-KZ"/>
        </w:rPr>
        <w:t xml:space="preserve">ОРРММИК РММ директоры </w:t>
      </w:r>
    </w:p>
    <w:p w:rsidR="00826D37" w:rsidRPr="00826D37" w:rsidRDefault="00826D37" w:rsidP="00826D3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826D37"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</w:t>
      </w:r>
      <w:r w:rsidRPr="0066110F"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</w:t>
      </w:r>
      <w:r w:rsidRPr="00826D37"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                   </w:t>
      </w:r>
      <w:r w:rsidRPr="0066110F">
        <w:rPr>
          <w:rFonts w:ascii="Times New Roman" w:hAnsi="Times New Roman" w:cs="Times New Roman"/>
          <w:b/>
          <w:sz w:val="28"/>
          <w:lang w:val="kk-KZ"/>
        </w:rPr>
        <w:t>______________</w:t>
      </w:r>
      <w:r w:rsidR="00A03D09">
        <w:rPr>
          <w:rFonts w:ascii="Times New Roman" w:hAnsi="Times New Roman" w:cs="Times New Roman"/>
          <w:b/>
          <w:sz w:val="28"/>
          <w:lang w:val="kk-KZ"/>
        </w:rPr>
        <w:t>С</w:t>
      </w:r>
      <w:r w:rsidRPr="00826D37">
        <w:rPr>
          <w:rFonts w:ascii="Times New Roman" w:hAnsi="Times New Roman" w:cs="Times New Roman"/>
          <w:b/>
          <w:sz w:val="28"/>
          <w:lang w:val="kk-KZ"/>
        </w:rPr>
        <w:t>.</w:t>
      </w:r>
      <w:r w:rsidR="00A03D09">
        <w:rPr>
          <w:rFonts w:ascii="Times New Roman" w:hAnsi="Times New Roman" w:cs="Times New Roman"/>
          <w:b/>
          <w:sz w:val="28"/>
          <w:lang w:val="kk-KZ"/>
        </w:rPr>
        <w:t>Караков</w:t>
      </w:r>
    </w:p>
    <w:p w:rsidR="00826D37" w:rsidRPr="00826D37" w:rsidRDefault="00826D37" w:rsidP="00826D3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826D37"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                                                                                                  «</w:t>
      </w:r>
      <w:r w:rsidRPr="0066110F">
        <w:rPr>
          <w:rFonts w:ascii="Times New Roman" w:hAnsi="Times New Roman" w:cs="Times New Roman"/>
          <w:b/>
          <w:sz w:val="28"/>
          <w:lang w:val="kk-KZ"/>
        </w:rPr>
        <w:t>___</w:t>
      </w:r>
      <w:r w:rsidRPr="00826D37">
        <w:rPr>
          <w:rFonts w:ascii="Times New Roman" w:hAnsi="Times New Roman" w:cs="Times New Roman"/>
          <w:b/>
          <w:sz w:val="28"/>
          <w:lang w:val="kk-KZ"/>
        </w:rPr>
        <w:t>»</w:t>
      </w:r>
      <w:r w:rsidRPr="0066110F">
        <w:rPr>
          <w:rFonts w:ascii="Times New Roman" w:hAnsi="Times New Roman" w:cs="Times New Roman"/>
          <w:b/>
          <w:sz w:val="28"/>
          <w:lang w:val="kk-KZ"/>
        </w:rPr>
        <w:t xml:space="preserve"> _____________</w:t>
      </w:r>
      <w:r w:rsidRPr="00826D37">
        <w:rPr>
          <w:rFonts w:ascii="Times New Roman" w:hAnsi="Times New Roman" w:cs="Times New Roman"/>
          <w:b/>
          <w:sz w:val="28"/>
          <w:lang w:val="kk-KZ"/>
        </w:rPr>
        <w:t xml:space="preserve"> 201</w:t>
      </w:r>
      <w:r w:rsidR="0066110F">
        <w:rPr>
          <w:rFonts w:ascii="Times New Roman" w:hAnsi="Times New Roman" w:cs="Times New Roman"/>
          <w:b/>
          <w:sz w:val="28"/>
          <w:lang w:val="kk-KZ"/>
        </w:rPr>
        <w:t>9</w:t>
      </w:r>
      <w:r w:rsidRPr="00826D37">
        <w:rPr>
          <w:rFonts w:ascii="Times New Roman" w:hAnsi="Times New Roman" w:cs="Times New Roman"/>
          <w:b/>
          <w:sz w:val="28"/>
          <w:lang w:val="kk-KZ"/>
        </w:rPr>
        <w:t xml:space="preserve"> ж </w:t>
      </w:r>
    </w:p>
    <w:p w:rsidR="00826D37" w:rsidRPr="00826D37" w:rsidRDefault="00826D37" w:rsidP="00826D3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826D37">
        <w:rPr>
          <w:rFonts w:ascii="Times New Roman" w:hAnsi="Times New Roman" w:cs="Times New Roman"/>
          <w:b/>
          <w:sz w:val="28"/>
          <w:lang w:val="kk-KZ"/>
        </w:rPr>
        <w:t xml:space="preserve"> </w:t>
      </w:r>
    </w:p>
    <w:p w:rsidR="00826D37" w:rsidRPr="00462358" w:rsidRDefault="00462358" w:rsidP="004623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Қазақстан республикасы мәдениет және спорт министірлігі Спорт және дене шынықтыру істері комитетінің </w:t>
      </w:r>
      <w:r w:rsidR="00A03D09">
        <w:rPr>
          <w:rFonts w:ascii="Times New Roman" w:hAnsi="Times New Roman" w:cs="Times New Roman"/>
          <w:b/>
          <w:sz w:val="28"/>
          <w:lang w:val="kk-KZ"/>
        </w:rPr>
        <w:t xml:space="preserve">Кәркен Ахметов атындағы </w:t>
      </w:r>
      <w:r w:rsidR="00826D37" w:rsidRPr="00462358">
        <w:rPr>
          <w:rFonts w:ascii="Times New Roman" w:hAnsi="Times New Roman" w:cs="Times New Roman"/>
          <w:b/>
          <w:sz w:val="28"/>
          <w:lang w:val="kk-KZ"/>
        </w:rPr>
        <w:t>«Олимпиада резервінің республикалық мамандандырылған мектеп – интернат – колледжі» республикалық мемлекеттік мекемесіндегі сыбайлас жемқорлыққа қарсы іс – қимыл жөніндегі</w:t>
      </w:r>
    </w:p>
    <w:p w:rsidR="00826D37" w:rsidRPr="00462358" w:rsidRDefault="0066110F" w:rsidP="004623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2019-2020 жылдарының </w:t>
      </w:r>
      <w:r w:rsidR="00826D37" w:rsidRPr="00462358">
        <w:rPr>
          <w:rFonts w:ascii="Times New Roman" w:hAnsi="Times New Roman" w:cs="Times New Roman"/>
          <w:b/>
          <w:sz w:val="28"/>
          <w:lang w:val="kk-KZ"/>
        </w:rPr>
        <w:t>іс – шара жоспары</w:t>
      </w:r>
    </w:p>
    <w:p w:rsidR="00DD2C7A" w:rsidRPr="00462358" w:rsidRDefault="00DD2C7A" w:rsidP="00462358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017"/>
        <w:gridCol w:w="4488"/>
        <w:gridCol w:w="3159"/>
        <w:gridCol w:w="3745"/>
        <w:gridCol w:w="3205"/>
      </w:tblGrid>
      <w:tr w:rsidR="002A1CA5" w:rsidRPr="00CE76E2" w:rsidTr="002A1CA5">
        <w:tc>
          <w:tcPr>
            <w:tcW w:w="1017" w:type="dxa"/>
          </w:tcPr>
          <w:p w:rsidR="002A1CA5" w:rsidRPr="00CE76E2" w:rsidRDefault="002A1CA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E76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2A1CA5" w:rsidRPr="00CE76E2" w:rsidRDefault="00F233B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E76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р</w:t>
            </w:r>
            <w:r w:rsidR="002A1CA5" w:rsidRPr="00CE76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="002A1CA5" w:rsidRPr="00CE76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4488" w:type="dxa"/>
          </w:tcPr>
          <w:p w:rsidR="002A1CA5" w:rsidRPr="00CE76E2" w:rsidRDefault="00F233B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CE76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Іс шараның атауы</w:t>
            </w:r>
          </w:p>
        </w:tc>
        <w:tc>
          <w:tcPr>
            <w:tcW w:w="3159" w:type="dxa"/>
          </w:tcPr>
          <w:p w:rsidR="002A1CA5" w:rsidRPr="00CE76E2" w:rsidRDefault="00F233B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E76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Аяқтау </w:t>
            </w:r>
            <w:proofErr w:type="spellStart"/>
            <w:r w:rsidRPr="00CE76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нысаны</w:t>
            </w:r>
            <w:proofErr w:type="spellEnd"/>
          </w:p>
        </w:tc>
        <w:tc>
          <w:tcPr>
            <w:tcW w:w="3745" w:type="dxa"/>
          </w:tcPr>
          <w:p w:rsidR="002A1CA5" w:rsidRPr="00CE76E2" w:rsidRDefault="00F233B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E76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Орындалу</w:t>
            </w:r>
            <w:proofErr w:type="spellEnd"/>
            <w:r w:rsidRPr="00CE76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76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мерзі</w:t>
            </w:r>
            <w:proofErr w:type="gramStart"/>
            <w:r w:rsidRPr="00CE76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</w:t>
            </w:r>
            <w:proofErr w:type="gramEnd"/>
            <w:r w:rsidRPr="00CE76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3205" w:type="dxa"/>
          </w:tcPr>
          <w:p w:rsidR="002A1CA5" w:rsidRPr="00CE76E2" w:rsidRDefault="00F233B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E76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Жауапты</w:t>
            </w:r>
            <w:proofErr w:type="spellEnd"/>
            <w:r w:rsidRPr="00CE76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76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орындаушылар</w:t>
            </w:r>
            <w:proofErr w:type="spellEnd"/>
          </w:p>
        </w:tc>
      </w:tr>
      <w:tr w:rsidR="002A1CA5" w:rsidRPr="00CA2485" w:rsidTr="00DF3F0D">
        <w:tc>
          <w:tcPr>
            <w:tcW w:w="15614" w:type="dxa"/>
            <w:gridSpan w:val="5"/>
          </w:tcPr>
          <w:p w:rsidR="002A1CA5" w:rsidRPr="00CA2485" w:rsidRDefault="000E784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E78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Сыбайлас</w:t>
            </w:r>
            <w:proofErr w:type="spellEnd"/>
            <w:r w:rsidRPr="000E78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жемқорлыққа қарсы мониторинг қарсы і</w:t>
            </w:r>
            <w:proofErr w:type="gramStart"/>
            <w:r w:rsidRPr="000E78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с-</w:t>
            </w:r>
            <w:proofErr w:type="gramEnd"/>
            <w:r w:rsidRPr="000E78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қимыл жөнінде </w:t>
            </w:r>
            <w:proofErr w:type="spellStart"/>
            <w:r w:rsidRPr="000E78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шаралар</w:t>
            </w:r>
            <w:proofErr w:type="spellEnd"/>
          </w:p>
        </w:tc>
      </w:tr>
      <w:tr w:rsidR="002A1CA5" w:rsidRPr="00CA2485" w:rsidTr="002A1CA5">
        <w:tc>
          <w:tcPr>
            <w:tcW w:w="1017" w:type="dxa"/>
          </w:tcPr>
          <w:p w:rsidR="002A1CA5" w:rsidRPr="00CA2485" w:rsidRDefault="002A1CA5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88" w:type="dxa"/>
          </w:tcPr>
          <w:p w:rsidR="002A1CA5" w:rsidRPr="00CA2485" w:rsidRDefault="00EB4194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Сыбайлас</w:t>
            </w:r>
            <w:proofErr w:type="spellEnd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жемқ</w:t>
            </w:r>
            <w:proofErr w:type="gramStart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орлы</w:t>
            </w:r>
            <w:proofErr w:type="gramEnd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ққа қарсы мониторинг жүргізу</w:t>
            </w:r>
          </w:p>
        </w:tc>
        <w:tc>
          <w:tcPr>
            <w:tcW w:w="3159" w:type="dxa"/>
          </w:tcPr>
          <w:p w:rsidR="002A1CA5" w:rsidRPr="00CA2485" w:rsidRDefault="00EB4194" w:rsidP="00EB419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Сыбайлас</w:t>
            </w:r>
            <w:proofErr w:type="spellEnd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жемқ</w:t>
            </w:r>
            <w:proofErr w:type="gramStart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орлы</w:t>
            </w:r>
            <w:proofErr w:type="gramEnd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ққа қарсы мониторинг жүргіз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геннен кеін анықтама жазу </w:t>
            </w:r>
          </w:p>
        </w:tc>
        <w:tc>
          <w:tcPr>
            <w:tcW w:w="3745" w:type="dxa"/>
          </w:tcPr>
          <w:p w:rsidR="002A1CA5" w:rsidRPr="00CA2485" w:rsidRDefault="00EB4194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Жартыжылдық қорытындысы </w:t>
            </w:r>
            <w:proofErr w:type="spellStart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бойынша</w:t>
            </w:r>
            <w:proofErr w:type="spellEnd"/>
          </w:p>
        </w:tc>
        <w:tc>
          <w:tcPr>
            <w:tcW w:w="3205" w:type="dxa"/>
          </w:tcPr>
          <w:p w:rsidR="00EB4194" w:rsidRPr="00EB4194" w:rsidRDefault="00EB4194" w:rsidP="00EB419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</w:t>
            </w:r>
            <w:proofErr w:type="gramEnd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ұмыс тобының </w:t>
            </w:r>
            <w:proofErr w:type="spellStart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басшысы</w:t>
            </w:r>
            <w:proofErr w:type="spellEnd"/>
          </w:p>
          <w:p w:rsidR="002A1CA5" w:rsidRDefault="00EB4194" w:rsidP="00EB419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</w:t>
            </w:r>
            <w:proofErr w:type="gramEnd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ұмыс тобының мүшелері</w:t>
            </w:r>
          </w:p>
        </w:tc>
      </w:tr>
      <w:tr w:rsidR="00C25737" w:rsidRPr="00CA2485" w:rsidTr="0091131D">
        <w:tc>
          <w:tcPr>
            <w:tcW w:w="15614" w:type="dxa"/>
            <w:gridSpan w:val="5"/>
          </w:tcPr>
          <w:p w:rsidR="00C25737" w:rsidRPr="00C25737" w:rsidRDefault="00DB16FD" w:rsidP="00C2573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B16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Сыбайлас</w:t>
            </w:r>
            <w:proofErr w:type="spellEnd"/>
            <w:r w:rsidRPr="00DB16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жемқорлық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тың </w:t>
            </w:r>
            <w:r w:rsidRPr="00DB16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6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ішкі</w:t>
            </w:r>
            <w:proofErr w:type="spellEnd"/>
            <w:r w:rsidRPr="00DB16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тәуекелдерді </w:t>
            </w:r>
            <w:proofErr w:type="spellStart"/>
            <w:r w:rsidRPr="00DB16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талдау</w:t>
            </w:r>
            <w:proofErr w:type="spellEnd"/>
            <w:r w:rsidRPr="00DB16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жүргізу жөнінде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гі</w:t>
            </w:r>
            <w:r w:rsidRPr="00DB16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6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шаралар</w:t>
            </w:r>
            <w:proofErr w:type="spellEnd"/>
          </w:p>
        </w:tc>
      </w:tr>
      <w:tr w:rsidR="002A1CA5" w:rsidRPr="00CA2485" w:rsidTr="002A1CA5">
        <w:tc>
          <w:tcPr>
            <w:tcW w:w="1017" w:type="dxa"/>
          </w:tcPr>
          <w:p w:rsidR="002A1CA5" w:rsidRPr="00CA2485" w:rsidRDefault="002A1CA5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88" w:type="dxa"/>
          </w:tcPr>
          <w:p w:rsidR="002A1CA5" w:rsidRPr="00CA2485" w:rsidRDefault="00DB16FD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B16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Сыбайлас</w:t>
            </w:r>
            <w:proofErr w:type="spellEnd"/>
            <w:r w:rsidRPr="00DB16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жемқорлық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тың </w:t>
            </w:r>
            <w:r w:rsidRPr="00DB16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6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ішкі</w:t>
            </w:r>
            <w:proofErr w:type="spellEnd"/>
            <w:r w:rsidRPr="00DB16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тәуекелдерді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ң</w:t>
            </w:r>
            <w:r w:rsidRPr="00DB16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6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талдау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ын</w:t>
            </w:r>
            <w:r w:rsidRPr="00DB16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жүргізу</w:t>
            </w:r>
          </w:p>
        </w:tc>
        <w:tc>
          <w:tcPr>
            <w:tcW w:w="3159" w:type="dxa"/>
          </w:tcPr>
          <w:p w:rsidR="002A1CA5" w:rsidRPr="00DB16FD" w:rsidRDefault="00DB16FD" w:rsidP="0083209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proofErr w:type="spellStart"/>
            <w:r w:rsidRPr="00DB16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Сыбайлас</w:t>
            </w:r>
            <w:proofErr w:type="spellEnd"/>
            <w:r w:rsidRPr="00DB16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жемқорлық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тың </w:t>
            </w:r>
            <w:r w:rsidRPr="00DB16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6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ішкі</w:t>
            </w:r>
            <w:proofErr w:type="spellEnd"/>
            <w:r w:rsidRPr="00DB16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тәуекелдерді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ң</w:t>
            </w:r>
            <w:r w:rsidRPr="00DB16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6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талдау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ын</w:t>
            </w:r>
            <w:r w:rsidRPr="00DB16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жүргізу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інен</w:t>
            </w:r>
            <w:r w:rsidR="008320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кейін анықтама жазу</w:t>
            </w:r>
          </w:p>
        </w:tc>
        <w:tc>
          <w:tcPr>
            <w:tcW w:w="3745" w:type="dxa"/>
          </w:tcPr>
          <w:p w:rsidR="002A1CA5" w:rsidRPr="009112FE" w:rsidRDefault="009112FE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Жылсайын , желтоқсан</w:t>
            </w:r>
          </w:p>
        </w:tc>
        <w:tc>
          <w:tcPr>
            <w:tcW w:w="3205" w:type="dxa"/>
          </w:tcPr>
          <w:p w:rsidR="00DB16FD" w:rsidRPr="00EB4194" w:rsidRDefault="00DB16FD" w:rsidP="00DB16F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</w:t>
            </w:r>
            <w:proofErr w:type="gramEnd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ұмыс тобының </w:t>
            </w:r>
            <w:proofErr w:type="spellStart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басшысы</w:t>
            </w:r>
            <w:proofErr w:type="spellEnd"/>
          </w:p>
          <w:p w:rsidR="002A1CA5" w:rsidRDefault="00DB16FD" w:rsidP="00DB16F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</w:t>
            </w:r>
            <w:proofErr w:type="gramEnd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ұмыс тобының мүшелері</w:t>
            </w:r>
          </w:p>
        </w:tc>
      </w:tr>
      <w:tr w:rsidR="002A1CA5" w:rsidRPr="00CA2485" w:rsidTr="002A1CA5">
        <w:tc>
          <w:tcPr>
            <w:tcW w:w="1017" w:type="dxa"/>
          </w:tcPr>
          <w:p w:rsidR="002A1CA5" w:rsidRPr="00CA2485" w:rsidRDefault="002A1CA5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4488" w:type="dxa"/>
          </w:tcPr>
          <w:p w:rsidR="002A1CA5" w:rsidRPr="00037D19" w:rsidRDefault="00037D19" w:rsidP="0090046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proofErr w:type="spellStart"/>
            <w:r w:rsidRPr="00037D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Сыбайлас</w:t>
            </w:r>
            <w:proofErr w:type="spellEnd"/>
            <w:r w:rsidRPr="00037D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жемқорлық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ішкі </w:t>
            </w:r>
            <w:r w:rsidRPr="00037D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тәуекелдерді </w:t>
            </w:r>
            <w:proofErr w:type="spellStart"/>
            <w:r w:rsidRPr="00037D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талдау</w:t>
            </w:r>
            <w:proofErr w:type="spellEnd"/>
            <w:r w:rsidRPr="00037D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нәтижелері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н </w:t>
            </w:r>
            <w:r w:rsidRPr="00037D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өзі интернет-ресурсында жариялау</w:t>
            </w:r>
            <w:r w:rsidR="00900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және </w:t>
            </w:r>
            <w:r w:rsidR="0090046A" w:rsidRPr="00900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ішкі (қабылданатын) жою жөніндегі шаралар қабылдаған</w:t>
            </w:r>
            <w:r w:rsidR="00900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ын</w:t>
            </w:r>
          </w:p>
        </w:tc>
        <w:tc>
          <w:tcPr>
            <w:tcW w:w="3159" w:type="dxa"/>
          </w:tcPr>
          <w:p w:rsidR="002A1CA5" w:rsidRPr="00CA2485" w:rsidRDefault="007B5B72" w:rsidP="007B5B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Өз </w:t>
            </w:r>
            <w:r w:rsidR="002A1C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интернет-ресурс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ында жариалау </w:t>
            </w:r>
          </w:p>
        </w:tc>
        <w:tc>
          <w:tcPr>
            <w:tcW w:w="3745" w:type="dxa"/>
          </w:tcPr>
          <w:p w:rsidR="002A1CA5" w:rsidRPr="00CA2485" w:rsidRDefault="008C126B" w:rsidP="008C12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С</w:t>
            </w:r>
            <w:proofErr w:type="spellStart"/>
            <w:r w:rsidRPr="008C12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ыбайлас</w:t>
            </w:r>
            <w:proofErr w:type="spellEnd"/>
            <w:r w:rsidRPr="008C12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жемқорлық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тың </w:t>
            </w:r>
            <w:r w:rsidRPr="008C12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і</w:t>
            </w:r>
            <w:proofErr w:type="spellStart"/>
            <w:r w:rsidRPr="008C12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шкі</w:t>
            </w:r>
            <w:proofErr w:type="spellEnd"/>
            <w:r w:rsidRPr="008C12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тәуекелдерді </w:t>
            </w:r>
            <w:proofErr w:type="spellStart"/>
            <w:r w:rsidRPr="008C12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талдау</w:t>
            </w:r>
            <w:proofErr w:type="spellEnd"/>
            <w:r w:rsidRPr="008C12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жүргізу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інің </w:t>
            </w:r>
            <w:r w:rsidRPr="008C12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нәтижелері </w:t>
            </w:r>
            <w:proofErr w:type="spellStart"/>
            <w:r w:rsidRPr="008C12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бойынша</w:t>
            </w:r>
            <w:proofErr w:type="spellEnd"/>
            <w:r w:rsidRPr="008C12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05" w:type="dxa"/>
          </w:tcPr>
          <w:p w:rsidR="002A1CA5" w:rsidRDefault="000F1C28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17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Бағдарламашы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4CB0" w:rsidRPr="00CA2485" w:rsidTr="0007529C">
        <w:tc>
          <w:tcPr>
            <w:tcW w:w="15614" w:type="dxa"/>
            <w:gridSpan w:val="5"/>
          </w:tcPr>
          <w:p w:rsidR="00BE4CB0" w:rsidRPr="00BE4CB0" w:rsidRDefault="00EC606F" w:rsidP="00BE4CB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C60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Сыбайлас</w:t>
            </w:r>
            <w:proofErr w:type="spellEnd"/>
            <w:r w:rsidRPr="00EC60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жемқ</w:t>
            </w:r>
            <w:proofErr w:type="gramStart"/>
            <w:r w:rsidRPr="00EC60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орлы</w:t>
            </w:r>
            <w:proofErr w:type="gramEnd"/>
            <w:r w:rsidRPr="00EC60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ққа қарсы мәдениет қалыптастыру</w:t>
            </w:r>
          </w:p>
        </w:tc>
      </w:tr>
      <w:tr w:rsidR="002A1CA5" w:rsidRPr="00CA2485" w:rsidTr="002A1CA5">
        <w:tc>
          <w:tcPr>
            <w:tcW w:w="1017" w:type="dxa"/>
          </w:tcPr>
          <w:p w:rsidR="002A1CA5" w:rsidRPr="00CA2485" w:rsidRDefault="002A1CA5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88" w:type="dxa"/>
          </w:tcPr>
          <w:p w:rsidR="002A1CA5" w:rsidRPr="00CA2485" w:rsidRDefault="00EC606F" w:rsidP="006024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201</w:t>
            </w:r>
            <w:r w:rsidR="006024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9-2020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жыл</w:t>
            </w:r>
            <w:r w:rsidR="006024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дарға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с</w:t>
            </w:r>
            <w:proofErr w:type="spellStart"/>
            <w:r w:rsidRPr="00EC60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ыбайлас</w:t>
            </w:r>
            <w:proofErr w:type="spellEnd"/>
            <w:r w:rsidRPr="00EC60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жемқорлыққа қарсы іс-қимыл жөніндегі </w:t>
            </w:r>
            <w:proofErr w:type="spellStart"/>
            <w:r w:rsidRPr="00EC60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іс-шаралар</w:t>
            </w:r>
            <w:proofErr w:type="spellEnd"/>
            <w:r w:rsidRPr="00EC60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60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жоспарын</w:t>
            </w:r>
            <w:proofErr w:type="spellEnd"/>
            <w:r w:rsidRPr="00EC60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әзірлеу және </w:t>
            </w:r>
            <w:proofErr w:type="spellStart"/>
            <w:r w:rsidRPr="00EC60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бекіту</w:t>
            </w:r>
            <w:proofErr w:type="spellEnd"/>
            <w:r w:rsidRPr="00EC60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59" w:type="dxa"/>
          </w:tcPr>
          <w:p w:rsidR="002A1CA5" w:rsidRPr="007B1A26" w:rsidRDefault="007B1A26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Жоспар </w:t>
            </w:r>
          </w:p>
        </w:tc>
        <w:tc>
          <w:tcPr>
            <w:tcW w:w="3745" w:type="dxa"/>
          </w:tcPr>
          <w:p w:rsidR="002A1CA5" w:rsidRPr="00CA2485" w:rsidRDefault="002A1CA5" w:rsidP="006024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6024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9-2020</w:t>
            </w:r>
            <w:r w:rsidR="007B1A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ж қаңтар </w:t>
            </w:r>
          </w:p>
        </w:tc>
        <w:tc>
          <w:tcPr>
            <w:tcW w:w="3205" w:type="dxa"/>
          </w:tcPr>
          <w:p w:rsidR="002A1CA5" w:rsidRPr="007B1A26" w:rsidRDefault="007B1A26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Заңгер</w:t>
            </w:r>
          </w:p>
        </w:tc>
      </w:tr>
      <w:tr w:rsidR="004A312A" w:rsidRPr="00CA2485" w:rsidTr="002A1CA5">
        <w:tc>
          <w:tcPr>
            <w:tcW w:w="1017" w:type="dxa"/>
          </w:tcPr>
          <w:p w:rsidR="004A312A" w:rsidRPr="00CA2485" w:rsidRDefault="004A312A" w:rsidP="0096396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88" w:type="dxa"/>
          </w:tcPr>
          <w:p w:rsidR="004A312A" w:rsidRPr="002B5350" w:rsidRDefault="004A312A" w:rsidP="006024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201</w:t>
            </w:r>
            <w:r w:rsidR="006024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9-2020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жыл</w:t>
            </w:r>
            <w:r w:rsidR="006024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дардың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с</w:t>
            </w:r>
            <w:proofErr w:type="spellStart"/>
            <w:r w:rsidRPr="00EC60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ыбайлас</w:t>
            </w:r>
            <w:proofErr w:type="spellEnd"/>
            <w:r w:rsidRPr="00EC60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C60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жемқорлыққа қарсы іс-қимыл жөніндегі </w:t>
            </w:r>
            <w:proofErr w:type="spellStart"/>
            <w:r w:rsidRPr="00EC60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іс-шаралар</w:t>
            </w:r>
            <w:proofErr w:type="spellEnd"/>
            <w:r w:rsidRPr="00EC60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жоспарын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интернет-ресурсына орналастыру</w:t>
            </w:r>
          </w:p>
        </w:tc>
        <w:tc>
          <w:tcPr>
            <w:tcW w:w="3159" w:type="dxa"/>
          </w:tcPr>
          <w:p w:rsidR="004A312A" w:rsidRPr="00CA2485" w:rsidRDefault="004A312A" w:rsidP="0096396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lastRenderedPageBreak/>
              <w:t xml:space="preserve">интернет-ресурсына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lastRenderedPageBreak/>
              <w:t>орналастыру</w:t>
            </w:r>
          </w:p>
        </w:tc>
        <w:tc>
          <w:tcPr>
            <w:tcW w:w="3745" w:type="dxa"/>
          </w:tcPr>
          <w:p w:rsidR="004A312A" w:rsidRPr="00CA2485" w:rsidRDefault="004A312A" w:rsidP="0096396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lastRenderedPageBreak/>
              <w:t xml:space="preserve">Жаспарды бекіткеннен кейін 2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lastRenderedPageBreak/>
              <w:t xml:space="preserve">жұмыс куннен кейін, жартыжылдық есеп </w:t>
            </w:r>
          </w:p>
        </w:tc>
        <w:tc>
          <w:tcPr>
            <w:tcW w:w="3205" w:type="dxa"/>
          </w:tcPr>
          <w:p w:rsidR="004A312A" w:rsidRDefault="00DB2747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lastRenderedPageBreak/>
              <w:t>Бағдарламашы</w:t>
            </w:r>
          </w:p>
        </w:tc>
      </w:tr>
      <w:tr w:rsidR="004A312A" w:rsidRPr="00CA2485" w:rsidTr="002A1CA5">
        <w:tc>
          <w:tcPr>
            <w:tcW w:w="1017" w:type="dxa"/>
          </w:tcPr>
          <w:p w:rsidR="004A312A" w:rsidRPr="004A312A" w:rsidRDefault="004A312A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lastRenderedPageBreak/>
              <w:t>6.</w:t>
            </w:r>
          </w:p>
        </w:tc>
        <w:tc>
          <w:tcPr>
            <w:tcW w:w="4488" w:type="dxa"/>
          </w:tcPr>
          <w:p w:rsidR="004A312A" w:rsidRPr="002B5350" w:rsidRDefault="00DB2747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B2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Дене шынықтыру және спорт саласындағы сыбайлас жемқорлыққа қарсы бағыттағы жариялау</w:t>
            </w:r>
          </w:p>
        </w:tc>
        <w:tc>
          <w:tcPr>
            <w:tcW w:w="3159" w:type="dxa"/>
          </w:tcPr>
          <w:p w:rsidR="004A312A" w:rsidRPr="00DB2747" w:rsidRDefault="00DB2747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БАҚ-та жариялау</w:t>
            </w:r>
          </w:p>
        </w:tc>
        <w:tc>
          <w:tcPr>
            <w:tcW w:w="3745" w:type="dxa"/>
          </w:tcPr>
          <w:p w:rsidR="004A312A" w:rsidRPr="00DB2747" w:rsidRDefault="00DB2747" w:rsidP="00DB27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B2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Жариялау кестесіне сәйкес </w:t>
            </w:r>
          </w:p>
        </w:tc>
        <w:tc>
          <w:tcPr>
            <w:tcW w:w="3205" w:type="dxa"/>
          </w:tcPr>
          <w:p w:rsidR="004A312A" w:rsidRDefault="00DB2747" w:rsidP="00DB27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</w:t>
            </w:r>
            <w:r w:rsidRPr="00DB2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аспасөз хатшысы</w:t>
            </w:r>
            <w:r w:rsidRPr="003B17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A312A" w:rsidRPr="00CA2485" w:rsidTr="002A1CA5">
        <w:tc>
          <w:tcPr>
            <w:tcW w:w="1017" w:type="dxa"/>
          </w:tcPr>
          <w:p w:rsidR="004A312A" w:rsidRPr="00DB2747" w:rsidRDefault="00DB2747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7</w:t>
            </w:r>
            <w:r w:rsidR="004A312A" w:rsidRPr="00DB2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88" w:type="dxa"/>
          </w:tcPr>
          <w:p w:rsidR="004A312A" w:rsidRPr="00DB2747" w:rsidRDefault="004A312A" w:rsidP="00F17F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Бұқаралық ақпарат құралдарында кең қоғамда </w:t>
            </w:r>
            <w:proofErr w:type="spellStart"/>
            <w:r w:rsidRPr="00DB2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сыбайлас</w:t>
            </w:r>
            <w:proofErr w:type="spellEnd"/>
            <w:r w:rsidRPr="00DB2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жемқорлыққа қарсы </w:t>
            </w:r>
            <w:proofErr w:type="spellStart"/>
            <w:r w:rsidRPr="00DB2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сезімдерін</w:t>
            </w:r>
            <w:proofErr w:type="spellEnd"/>
            <w:r w:rsidRPr="00DB2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қалыптастыру мақсатында ақпаратты</w:t>
            </w:r>
            <w:proofErr w:type="gramStart"/>
            <w:r w:rsidRPr="00DB2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қ-</w:t>
            </w:r>
            <w:proofErr w:type="gramEnd"/>
            <w:r w:rsidRPr="00DB2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насихаттық жұмыстарды ұйымдастыру,мемлекеттік </w:t>
            </w:r>
            <w:proofErr w:type="spellStart"/>
            <w:r w:rsidRPr="00DB2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органдар</w:t>
            </w:r>
            <w:proofErr w:type="spellEnd"/>
            <w:r w:rsidRPr="00DB2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өкілдерінің, </w:t>
            </w:r>
            <w:proofErr w:type="spellStart"/>
            <w:r w:rsidRPr="00DB2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саяси</w:t>
            </w:r>
            <w:proofErr w:type="spellEnd"/>
            <w:r w:rsidRPr="00DB2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партиялардың, жұртшылықтың көрнекті оқытған сөздерін </w:t>
            </w:r>
            <w:proofErr w:type="spellStart"/>
            <w:r w:rsidRPr="00DB2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ескеріп</w:t>
            </w:r>
            <w:proofErr w:type="spellEnd"/>
            <w:r w:rsidRPr="00DB2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B2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басшылар</w:t>
            </w:r>
            <w:proofErr w:type="spellEnd"/>
            <w:r w:rsidRPr="00DB2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мен</w:t>
            </w:r>
            <w:r w:rsidRPr="00DB2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оларды брифингке қатысуын және интернат -конференциаларында, теледидарда тікелей эфирде </w:t>
            </w:r>
            <w:r w:rsidRPr="00DB2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DB2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жемқорлыққа қарсы профилактика мәселесіне байланысты </w:t>
            </w:r>
            <w:r w:rsidRPr="00DB2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59" w:type="dxa"/>
          </w:tcPr>
          <w:p w:rsidR="004A312A" w:rsidRPr="00DB2747" w:rsidRDefault="004A312A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Спорт және дене шынықтыру істері Комитетіне есеп</w:t>
            </w:r>
            <w:r w:rsidRPr="00DB2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45" w:type="dxa"/>
          </w:tcPr>
          <w:p w:rsidR="004A312A" w:rsidRPr="00DB2747" w:rsidRDefault="00E41FEE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Ж</w:t>
            </w:r>
            <w:r w:rsidR="009112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ыл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="004A312A" w:rsidRPr="00DB2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A312A" w:rsidRPr="00DB2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бойынша</w:t>
            </w:r>
            <w:proofErr w:type="spellEnd"/>
          </w:p>
        </w:tc>
        <w:tc>
          <w:tcPr>
            <w:tcW w:w="3205" w:type="dxa"/>
          </w:tcPr>
          <w:p w:rsidR="009112FE" w:rsidRPr="00EB4194" w:rsidRDefault="009112FE" w:rsidP="009112F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</w:t>
            </w:r>
            <w:proofErr w:type="gramEnd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ұмыс тобының </w:t>
            </w:r>
            <w:proofErr w:type="spellStart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басшысы</w:t>
            </w:r>
            <w:proofErr w:type="spellEnd"/>
          </w:p>
          <w:p w:rsidR="004A312A" w:rsidRPr="00DB2747" w:rsidRDefault="009112FE" w:rsidP="009112F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</w:t>
            </w:r>
            <w:proofErr w:type="gramEnd"/>
            <w:r w:rsidRPr="00EB4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ұмыс тобының мүшелері</w:t>
            </w:r>
          </w:p>
        </w:tc>
      </w:tr>
      <w:tr w:rsidR="004A312A" w:rsidRPr="00CA2485" w:rsidTr="002A1CA5">
        <w:tc>
          <w:tcPr>
            <w:tcW w:w="1017" w:type="dxa"/>
          </w:tcPr>
          <w:p w:rsidR="004A312A" w:rsidRDefault="00DB2747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8</w:t>
            </w:r>
            <w:r w:rsidR="004A3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88" w:type="dxa"/>
          </w:tcPr>
          <w:p w:rsidR="004A312A" w:rsidRDefault="004A312A" w:rsidP="0030598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570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Сыбайлас</w:t>
            </w:r>
            <w:proofErr w:type="spellEnd"/>
            <w:r w:rsidRPr="002570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жемқорлыққа қарсы і</w:t>
            </w:r>
            <w:proofErr w:type="gramStart"/>
            <w:r w:rsidRPr="002570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с-</w:t>
            </w:r>
            <w:proofErr w:type="gramEnd"/>
            <w:r w:rsidRPr="002570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қимыл мәселелері </w:t>
            </w:r>
            <w:proofErr w:type="spellStart"/>
            <w:r w:rsidRPr="002570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бойынша</w:t>
            </w:r>
            <w:proofErr w:type="spellEnd"/>
            <w:r w:rsidRPr="002570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70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семинарлар</w:t>
            </w:r>
            <w:proofErr w:type="spellEnd"/>
            <w:r w:rsidRPr="002570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дөңгелек </w:t>
            </w:r>
            <w:proofErr w:type="spellStart"/>
            <w:r w:rsidRPr="002570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столдар</w:t>
            </w:r>
            <w:proofErr w:type="spellEnd"/>
            <w:r w:rsidRPr="002570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70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сыбайлас</w:t>
            </w:r>
            <w:proofErr w:type="spellEnd"/>
            <w:r w:rsidRPr="002570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жемқорлыққа қарсы </w:t>
            </w:r>
            <w:proofErr w:type="spellStart"/>
            <w:r w:rsidRPr="002570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ведомстволары</w:t>
            </w:r>
            <w:proofErr w:type="spellEnd"/>
            <w:r w:rsidRPr="002570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мен үкіметтік </w:t>
            </w:r>
            <w:proofErr w:type="spellStart"/>
            <w:r w:rsidRPr="002570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емес</w:t>
            </w:r>
            <w:proofErr w:type="spellEnd"/>
            <w:r w:rsidRPr="002570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ұйымдардың өкілдерінің қатысуымен және басқа да </w:t>
            </w:r>
            <w:proofErr w:type="spellStart"/>
            <w:r w:rsidRPr="002570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ic-шараларды</w:t>
            </w:r>
            <w:proofErr w:type="spellEnd"/>
            <w:r w:rsidRPr="002570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ұйымдастыру және өткізу</w:t>
            </w:r>
          </w:p>
        </w:tc>
        <w:tc>
          <w:tcPr>
            <w:tcW w:w="3159" w:type="dxa"/>
          </w:tcPr>
          <w:p w:rsidR="004A312A" w:rsidRPr="00257065" w:rsidRDefault="004A312A" w:rsidP="0025706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Семинар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дөнгелек столдар және де басқа іс шаралар</w:t>
            </w:r>
          </w:p>
        </w:tc>
        <w:tc>
          <w:tcPr>
            <w:tcW w:w="3745" w:type="dxa"/>
          </w:tcPr>
          <w:p w:rsidR="004A312A" w:rsidRDefault="004A312A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Жыл бойынша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05" w:type="dxa"/>
          </w:tcPr>
          <w:p w:rsidR="004A312A" w:rsidRPr="00257065" w:rsidRDefault="004A312A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Заңгер</w:t>
            </w:r>
          </w:p>
        </w:tc>
      </w:tr>
      <w:tr w:rsidR="004A312A" w:rsidRPr="00CA2485" w:rsidTr="002A1CA5">
        <w:tc>
          <w:tcPr>
            <w:tcW w:w="1017" w:type="dxa"/>
          </w:tcPr>
          <w:p w:rsidR="004A312A" w:rsidRDefault="00DB2747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9</w:t>
            </w:r>
            <w:r w:rsidR="004A3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88" w:type="dxa"/>
          </w:tcPr>
          <w:p w:rsidR="004A312A" w:rsidRDefault="004A312A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C0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Сыбайлас</w:t>
            </w:r>
            <w:proofErr w:type="spellEnd"/>
            <w:r w:rsidRPr="00BC0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жемқ</w:t>
            </w:r>
            <w:proofErr w:type="gramStart"/>
            <w:r w:rsidRPr="00BC0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орлы</w:t>
            </w:r>
            <w:proofErr w:type="gramEnd"/>
            <w:r w:rsidRPr="00BC0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ққа қарсы ic-қимыл жөніндегі қызметі </w:t>
            </w:r>
            <w:proofErr w:type="spellStart"/>
            <w:r w:rsidRPr="00BC0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туралы</w:t>
            </w:r>
            <w:proofErr w:type="spellEnd"/>
            <w:r w:rsidRPr="00BC0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арнайы</w:t>
            </w:r>
            <w:proofErr w:type="spellEnd"/>
            <w:r w:rsidRPr="00BC0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бөлімнің интернет-ресурстарының жұмыс </w:t>
            </w:r>
            <w:proofErr w:type="spellStart"/>
            <w:r w:rsidRPr="00BC0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істеуін</w:t>
            </w:r>
            <w:proofErr w:type="spellEnd"/>
            <w:r w:rsidRPr="00BC0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қамтамасыз </w:t>
            </w:r>
            <w:proofErr w:type="spellStart"/>
            <w:r w:rsidRPr="00BC0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ету</w:t>
            </w:r>
            <w:proofErr w:type="spellEnd"/>
          </w:p>
        </w:tc>
        <w:tc>
          <w:tcPr>
            <w:tcW w:w="3159" w:type="dxa"/>
          </w:tcPr>
          <w:p w:rsidR="004A312A" w:rsidRDefault="004A312A" w:rsidP="00BC0B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C0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Интернет-ресурсында</w:t>
            </w:r>
            <w:proofErr w:type="spellEnd"/>
            <w:r w:rsidRPr="00BC0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арнайы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бө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BC0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жасау</w:t>
            </w:r>
            <w:proofErr w:type="spellEnd"/>
            <w:r w:rsidRPr="00BC0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45" w:type="dxa"/>
          </w:tcPr>
          <w:p w:rsidR="004A312A" w:rsidRPr="00BC0B6F" w:rsidRDefault="004A312A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Үнемі</w:t>
            </w:r>
          </w:p>
        </w:tc>
        <w:tc>
          <w:tcPr>
            <w:tcW w:w="3205" w:type="dxa"/>
          </w:tcPr>
          <w:p w:rsidR="004A312A" w:rsidRDefault="004A312A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17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Бағдарламашы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A312A" w:rsidRPr="00CA2485" w:rsidTr="002A1CA5">
        <w:tc>
          <w:tcPr>
            <w:tcW w:w="1017" w:type="dxa"/>
          </w:tcPr>
          <w:p w:rsidR="004A312A" w:rsidRPr="00EA684C" w:rsidRDefault="00DB2747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6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10</w:t>
            </w:r>
            <w:r w:rsidR="004A312A" w:rsidRPr="00EA6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88" w:type="dxa"/>
          </w:tcPr>
          <w:p w:rsidR="004A312A" w:rsidRPr="00EA684C" w:rsidRDefault="004A312A" w:rsidP="00F8543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EA6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ҚР Жемқорлыққа қарсы,  ақпаратқа қол жеткізу Заңдарына және Мемлекеттік және олардың мазмұнына қойылатын талаптарды интернет-ресурстардың ақпараттық толтыру ережелерін 2016 ж №116 инвестиция және дамыту Министірінің м.а  </w:t>
            </w:r>
            <w:r w:rsidRPr="00EA6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A6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бұйрығымен бекітілген </w:t>
            </w:r>
          </w:p>
        </w:tc>
        <w:tc>
          <w:tcPr>
            <w:tcW w:w="3159" w:type="dxa"/>
          </w:tcPr>
          <w:p w:rsidR="004A312A" w:rsidRPr="00D15040" w:rsidRDefault="00D15040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Қызметтік хат</w:t>
            </w:r>
          </w:p>
        </w:tc>
        <w:tc>
          <w:tcPr>
            <w:tcW w:w="3745" w:type="dxa"/>
          </w:tcPr>
          <w:p w:rsidR="004A312A" w:rsidRPr="00D15040" w:rsidRDefault="00D15040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Үнемі</w:t>
            </w:r>
          </w:p>
        </w:tc>
        <w:tc>
          <w:tcPr>
            <w:tcW w:w="3205" w:type="dxa"/>
          </w:tcPr>
          <w:p w:rsidR="004A312A" w:rsidRPr="00EA684C" w:rsidRDefault="002303FF" w:rsidP="002303F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Кадр бөлімінің инспекторы </w:t>
            </w:r>
          </w:p>
        </w:tc>
      </w:tr>
      <w:tr w:rsidR="004A312A" w:rsidRPr="00CA2485" w:rsidTr="00F450D5">
        <w:tc>
          <w:tcPr>
            <w:tcW w:w="15614" w:type="dxa"/>
            <w:gridSpan w:val="5"/>
          </w:tcPr>
          <w:p w:rsidR="004A312A" w:rsidRPr="00AA1146" w:rsidRDefault="004A312A" w:rsidP="00FB5EF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B5EF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lastRenderedPageBreak/>
              <w:t xml:space="preserve">Сыбайлас жемқорлыққа қарсы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стандартты </w:t>
            </w:r>
            <w:r w:rsidRPr="00FB5EF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сақтау және дамыту</w:t>
            </w:r>
          </w:p>
        </w:tc>
      </w:tr>
      <w:tr w:rsidR="004A312A" w:rsidRPr="00CA2485" w:rsidTr="002A1CA5">
        <w:tc>
          <w:tcPr>
            <w:tcW w:w="1017" w:type="dxa"/>
          </w:tcPr>
          <w:p w:rsidR="004A312A" w:rsidRDefault="004A312A" w:rsidP="00D1504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150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88" w:type="dxa"/>
          </w:tcPr>
          <w:p w:rsidR="004A312A" w:rsidRDefault="00EA684C" w:rsidP="00EA684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6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Сыбайлас</w:t>
            </w:r>
            <w:proofErr w:type="spellEnd"/>
            <w:r w:rsidRPr="00EA6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жемқ</w:t>
            </w:r>
            <w:proofErr w:type="gramStart"/>
            <w:r w:rsidRPr="00EA6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орлы</w:t>
            </w:r>
            <w:proofErr w:type="gramEnd"/>
            <w:r w:rsidRPr="00EA6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ққа қарсы </w:t>
            </w:r>
            <w:proofErr w:type="spellStart"/>
            <w:r w:rsidRPr="00EA6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стандарттарды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н</w:t>
            </w:r>
            <w:r w:rsidRPr="00EA6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сақтау </w:t>
            </w:r>
          </w:p>
        </w:tc>
        <w:tc>
          <w:tcPr>
            <w:tcW w:w="3159" w:type="dxa"/>
          </w:tcPr>
          <w:p w:rsidR="004A312A" w:rsidRPr="00EA684C" w:rsidRDefault="00EA684C" w:rsidP="0022474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3745" w:type="dxa"/>
          </w:tcPr>
          <w:p w:rsidR="004A312A" w:rsidRPr="00D15040" w:rsidRDefault="00D15040" w:rsidP="00EA684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EA6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Ү</w:t>
            </w:r>
            <w:proofErr w:type="gramStart"/>
            <w:r w:rsidR="00EA684C" w:rsidRPr="00EA6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нем</w:t>
            </w:r>
            <w:proofErr w:type="gramEnd"/>
            <w:r w:rsidR="00EA684C" w:rsidRPr="00EA6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="00EA684C" w:rsidRPr="00EA6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205" w:type="dxa"/>
          </w:tcPr>
          <w:p w:rsidR="004A312A" w:rsidRPr="0062442E" w:rsidRDefault="007306F7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ОР</w:t>
            </w:r>
            <w:r w:rsidR="00EA6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РММИК РММ</w:t>
            </w:r>
            <w:r w:rsidR="00EA684C" w:rsidRPr="00EA6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барлық қызметкерлері</w:t>
            </w:r>
          </w:p>
        </w:tc>
      </w:tr>
      <w:tr w:rsidR="004A312A" w:rsidRPr="00CA2485" w:rsidTr="00AD6CA2">
        <w:tc>
          <w:tcPr>
            <w:tcW w:w="15614" w:type="dxa"/>
            <w:gridSpan w:val="5"/>
          </w:tcPr>
          <w:p w:rsidR="004A312A" w:rsidRPr="00322EE5" w:rsidRDefault="004A312A" w:rsidP="00322EE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A481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Қаржылық бақылау </w:t>
            </w:r>
            <w:proofErr w:type="spellStart"/>
            <w:r w:rsidRPr="007A481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шаралары</w:t>
            </w:r>
            <w:proofErr w:type="spellEnd"/>
          </w:p>
        </w:tc>
      </w:tr>
      <w:tr w:rsidR="004A312A" w:rsidRPr="00CA2485" w:rsidTr="002A1CA5">
        <w:tc>
          <w:tcPr>
            <w:tcW w:w="1017" w:type="dxa"/>
          </w:tcPr>
          <w:p w:rsidR="004A312A" w:rsidRDefault="004A312A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88" w:type="dxa"/>
          </w:tcPr>
          <w:p w:rsidR="004A312A" w:rsidRPr="002556EA" w:rsidRDefault="004A312A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proofErr w:type="spellStart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мекемеде</w:t>
            </w:r>
            <w:proofErr w:type="spellEnd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шаруашылық жүргізу құқығындағы </w:t>
            </w:r>
            <w:proofErr w:type="spellStart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proofErr w:type="gramEnd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әсіпорындарда жұмыс </w:t>
            </w:r>
            <w:proofErr w:type="spellStart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істеу</w:t>
            </w:r>
            <w:proofErr w:type="spellEnd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үшін </w:t>
            </w:r>
            <w:proofErr w:type="spellStart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қызметке </w:t>
            </w:r>
            <w:proofErr w:type="spellStart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кірген</w:t>
            </w:r>
            <w:proofErr w:type="spellEnd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кезде</w:t>
            </w:r>
            <w:proofErr w:type="spellEnd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сыбайлас</w:t>
            </w:r>
            <w:proofErr w:type="spellEnd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жемқорлық қылмыс жасағаны </w:t>
            </w:r>
            <w:proofErr w:type="spellStart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туралы</w:t>
            </w:r>
            <w:proofErr w:type="spellEnd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ақпараттың бар </w:t>
            </w:r>
            <w:proofErr w:type="spellStart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немесе</w:t>
            </w:r>
            <w:proofErr w:type="spellEnd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жоқтығы </w:t>
            </w:r>
            <w:proofErr w:type="spellStart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туралы</w:t>
            </w:r>
            <w:proofErr w:type="spellEnd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куәліктерді басқару </w:t>
            </w:r>
            <w:proofErr w:type="spellStart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функцияларын</w:t>
            </w:r>
            <w:proofErr w:type="spellEnd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орындауға </w:t>
            </w:r>
            <w:proofErr w:type="spellStart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лауазымға орналасуға өтініш </w:t>
            </w:r>
            <w:proofErr w:type="spellStart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берген</w:t>
            </w:r>
            <w:proofErr w:type="spellEnd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адамдар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ды тексеру</w:t>
            </w:r>
          </w:p>
        </w:tc>
        <w:tc>
          <w:tcPr>
            <w:tcW w:w="3159" w:type="dxa"/>
          </w:tcPr>
          <w:p w:rsidR="004A312A" w:rsidRPr="002556EA" w:rsidRDefault="004A312A" w:rsidP="0022474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Жұмысқа кіру бұйрығын дайындау кезінде</w:t>
            </w:r>
          </w:p>
        </w:tc>
        <w:tc>
          <w:tcPr>
            <w:tcW w:w="3745" w:type="dxa"/>
          </w:tcPr>
          <w:p w:rsidR="004A312A" w:rsidRDefault="004A312A" w:rsidP="002556E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Үнемі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05" w:type="dxa"/>
          </w:tcPr>
          <w:p w:rsidR="004A312A" w:rsidRPr="007E76FD" w:rsidRDefault="004A312A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Кадр бөлімі</w:t>
            </w:r>
          </w:p>
        </w:tc>
      </w:tr>
      <w:tr w:rsidR="004A312A" w:rsidRPr="00CA2485" w:rsidTr="00B57621">
        <w:tc>
          <w:tcPr>
            <w:tcW w:w="15614" w:type="dxa"/>
            <w:gridSpan w:val="5"/>
          </w:tcPr>
          <w:p w:rsidR="004A312A" w:rsidRPr="0054475C" w:rsidRDefault="004A312A" w:rsidP="0054475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A2A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Сыбайлас</w:t>
            </w:r>
            <w:proofErr w:type="spellEnd"/>
            <w:r w:rsidRPr="009A2A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жемқ</w:t>
            </w:r>
            <w:proofErr w:type="gramStart"/>
            <w:r w:rsidRPr="009A2A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орлы</w:t>
            </w:r>
            <w:proofErr w:type="gramEnd"/>
            <w:r w:rsidRPr="009A2A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ққа қарсы </w:t>
            </w:r>
            <w:proofErr w:type="spellStart"/>
            <w:r w:rsidRPr="009A2A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шектеу</w:t>
            </w:r>
            <w:proofErr w:type="spellEnd"/>
            <w:r w:rsidRPr="009A2A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A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шаралары</w:t>
            </w:r>
            <w:proofErr w:type="spellEnd"/>
          </w:p>
        </w:tc>
      </w:tr>
      <w:tr w:rsidR="004A312A" w:rsidRPr="00CA2485" w:rsidTr="002A1CA5">
        <w:tc>
          <w:tcPr>
            <w:tcW w:w="1017" w:type="dxa"/>
          </w:tcPr>
          <w:p w:rsidR="004A312A" w:rsidRDefault="004A312A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88" w:type="dxa"/>
          </w:tcPr>
          <w:p w:rsidR="004A312A" w:rsidRDefault="004A312A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71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Сыбайлас</w:t>
            </w:r>
            <w:proofErr w:type="spellEnd"/>
            <w:r w:rsidRPr="00271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жемқорлық бұзушылықтар үшін бұрын сотталғандардың </w:t>
            </w:r>
            <w:proofErr w:type="spellStart"/>
            <w:r w:rsidRPr="00271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болуын</w:t>
            </w:r>
            <w:proofErr w:type="spellEnd"/>
            <w:r w:rsidRPr="00271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бақылау, </w:t>
            </w:r>
            <w:proofErr w:type="spellStart"/>
            <w:r w:rsidRPr="00271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бі</w:t>
            </w:r>
            <w:proofErr w:type="gramStart"/>
            <w:r w:rsidRPr="00271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proofErr w:type="gramEnd"/>
            <w:r w:rsidRPr="00271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іктілік</w:t>
            </w:r>
            <w:proofErr w:type="spellEnd"/>
            <w:r w:rsidRPr="00271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1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талаптарына</w:t>
            </w:r>
            <w:proofErr w:type="spellEnd"/>
            <w:r w:rsidRPr="00271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сәйкестігі және т.б.</w:t>
            </w:r>
          </w:p>
        </w:tc>
        <w:tc>
          <w:tcPr>
            <w:tcW w:w="3159" w:type="dxa"/>
          </w:tcPr>
          <w:p w:rsidR="004A312A" w:rsidRDefault="004A312A" w:rsidP="0027186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Ақпарат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45" w:type="dxa"/>
          </w:tcPr>
          <w:p w:rsidR="004A312A" w:rsidRDefault="004A312A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Жыл бойы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05" w:type="dxa"/>
          </w:tcPr>
          <w:p w:rsidR="004A312A" w:rsidRPr="00271866" w:rsidRDefault="004A312A" w:rsidP="0027186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Кадр бөлімі</w:t>
            </w:r>
          </w:p>
        </w:tc>
      </w:tr>
      <w:tr w:rsidR="004A312A" w:rsidRPr="00CA2485" w:rsidTr="002A1CA5">
        <w:tc>
          <w:tcPr>
            <w:tcW w:w="1017" w:type="dxa"/>
          </w:tcPr>
          <w:p w:rsidR="004A312A" w:rsidRDefault="004A312A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88" w:type="dxa"/>
          </w:tcPr>
          <w:p w:rsidR="004A312A" w:rsidRDefault="004A312A" w:rsidP="00BD15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15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</w:t>
            </w:r>
            <w:proofErr w:type="gramStart"/>
            <w:r w:rsidRPr="00BD15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BD15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Е</w:t>
            </w:r>
            <w:proofErr w:type="spellStart"/>
            <w:r w:rsidRPr="00BD15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К-н</w:t>
            </w:r>
            <w:proofErr w:type="spellEnd"/>
            <w:r w:rsidRPr="00BD15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қатаң ұстануға қатысты кадр қызметі инспекторының </w:t>
            </w:r>
            <w:proofErr w:type="spellStart"/>
            <w:r w:rsidRPr="00BD15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семинарына</w:t>
            </w:r>
            <w:proofErr w:type="spellEnd"/>
            <w:r w:rsidRPr="00BD15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қатысу</w:t>
            </w:r>
          </w:p>
        </w:tc>
        <w:tc>
          <w:tcPr>
            <w:tcW w:w="3159" w:type="dxa"/>
          </w:tcPr>
          <w:p w:rsidR="004A312A" w:rsidRPr="00BD15A1" w:rsidRDefault="004A312A" w:rsidP="0022474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Қатысу</w:t>
            </w:r>
          </w:p>
        </w:tc>
        <w:tc>
          <w:tcPr>
            <w:tcW w:w="3745" w:type="dxa"/>
          </w:tcPr>
          <w:p w:rsidR="004A312A" w:rsidRDefault="004A312A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Семинар кезінде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205" w:type="dxa"/>
          </w:tcPr>
          <w:p w:rsidR="004A312A" w:rsidRPr="00BD15A1" w:rsidRDefault="004A312A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Кадр бөлімі</w:t>
            </w:r>
          </w:p>
        </w:tc>
      </w:tr>
      <w:tr w:rsidR="004A312A" w:rsidRPr="00CA2485" w:rsidTr="0087438D">
        <w:tc>
          <w:tcPr>
            <w:tcW w:w="15614" w:type="dxa"/>
            <w:gridSpan w:val="5"/>
          </w:tcPr>
          <w:p w:rsidR="004A312A" w:rsidRPr="005D4D47" w:rsidRDefault="004A312A" w:rsidP="005D4D4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64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Мү</w:t>
            </w:r>
            <w:proofErr w:type="gramStart"/>
            <w:r w:rsidRPr="00164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дделер</w:t>
            </w:r>
            <w:proofErr w:type="gramEnd"/>
            <w:r w:rsidRPr="00164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қақтығысын </w:t>
            </w:r>
            <w:proofErr w:type="spellStart"/>
            <w:r w:rsidRPr="00164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болдырмау</w:t>
            </w:r>
            <w:proofErr w:type="spellEnd"/>
            <w:r w:rsidRPr="00164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жөніндегі </w:t>
            </w:r>
            <w:proofErr w:type="spellStart"/>
            <w:r w:rsidRPr="001643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шаралар</w:t>
            </w:r>
            <w:proofErr w:type="spellEnd"/>
          </w:p>
        </w:tc>
      </w:tr>
      <w:tr w:rsidR="004A312A" w:rsidRPr="00CA2485" w:rsidTr="002A1CA5">
        <w:tc>
          <w:tcPr>
            <w:tcW w:w="1017" w:type="dxa"/>
          </w:tcPr>
          <w:p w:rsidR="004A312A" w:rsidRDefault="004A312A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88" w:type="dxa"/>
          </w:tcPr>
          <w:p w:rsidR="004A312A" w:rsidRDefault="004A312A" w:rsidP="005D4D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4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Мү</w:t>
            </w:r>
            <w:proofErr w:type="gramStart"/>
            <w:r w:rsidRPr="00164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дделер</w:t>
            </w:r>
            <w:proofErr w:type="gramEnd"/>
            <w:r w:rsidRPr="00164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қақтығысының </w:t>
            </w:r>
            <w:proofErr w:type="spellStart"/>
            <w:r w:rsidRPr="00164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басына</w:t>
            </w:r>
            <w:proofErr w:type="spellEnd"/>
            <w:r w:rsidRPr="00164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4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немесе</w:t>
            </w:r>
            <w:proofErr w:type="spellEnd"/>
            <w:r w:rsidRPr="00164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оның </w:t>
            </w:r>
            <w:proofErr w:type="spellStart"/>
            <w:r w:rsidRPr="00164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туындау</w:t>
            </w:r>
            <w:proofErr w:type="spellEnd"/>
            <w:r w:rsidRPr="00164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мүмкіндігіне </w:t>
            </w:r>
            <w:proofErr w:type="spellStart"/>
            <w:r w:rsidRPr="00164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тікелей</w:t>
            </w:r>
            <w:proofErr w:type="spellEnd"/>
            <w:r w:rsidRPr="00164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4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жазбаша</w:t>
            </w:r>
            <w:proofErr w:type="spellEnd"/>
            <w:r w:rsidRPr="00164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4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хабарлама</w:t>
            </w:r>
            <w:proofErr w:type="spellEnd"/>
          </w:p>
        </w:tc>
        <w:tc>
          <w:tcPr>
            <w:tcW w:w="3159" w:type="dxa"/>
          </w:tcPr>
          <w:p w:rsidR="004A312A" w:rsidRDefault="004A312A" w:rsidP="0022474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Басшықа хабарлау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45" w:type="dxa"/>
          </w:tcPr>
          <w:p w:rsidR="004A312A" w:rsidRDefault="004A312A" w:rsidP="001643C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Қажет болған жағдайда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05" w:type="dxa"/>
          </w:tcPr>
          <w:p w:rsidR="004A312A" w:rsidRPr="001643C0" w:rsidRDefault="004A312A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Барлық қызметкерлер</w:t>
            </w:r>
          </w:p>
        </w:tc>
      </w:tr>
      <w:tr w:rsidR="004A312A" w:rsidRPr="00CA2485" w:rsidTr="002A1CA5">
        <w:tc>
          <w:tcPr>
            <w:tcW w:w="1017" w:type="dxa"/>
          </w:tcPr>
          <w:p w:rsidR="004A312A" w:rsidRDefault="004A312A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488" w:type="dxa"/>
          </w:tcPr>
          <w:p w:rsidR="004A312A" w:rsidRDefault="004A312A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Басшылығы қабылдау өтініштері </w:t>
            </w:r>
            <w:proofErr w:type="spellStart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бойынша</w:t>
            </w:r>
            <w:proofErr w:type="spellEnd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мына</w:t>
            </w:r>
            <w:proofErr w:type="spellEnd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шаралардың </w:t>
            </w:r>
            <w:proofErr w:type="spellStart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бі</w:t>
            </w:r>
            <w:proofErr w:type="gramStart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ін</w:t>
            </w:r>
            <w:proofErr w:type="spellEnd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немесе</w:t>
            </w:r>
            <w:proofErr w:type="spellEnd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басқа көздерден ақпарат алған </w:t>
            </w:r>
            <w:proofErr w:type="spellStart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кезде</w:t>
            </w:r>
            <w:proofErr w:type="spellEnd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мүдделер қақтығысын болғызбау және оны </w:t>
            </w:r>
            <w:proofErr w:type="spellStart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реттеу</w:t>
            </w:r>
            <w:proofErr w:type="spellEnd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4A312A" w:rsidRDefault="004A312A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</w:t>
            </w:r>
            <w:r>
              <w:t xml:space="preserve"> </w:t>
            </w:r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лауазымдық </w:t>
            </w:r>
            <w:proofErr w:type="spellStart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міндеттерін</w:t>
            </w:r>
            <w:proofErr w:type="spellEnd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атқарудан </w:t>
            </w:r>
            <w:proofErr w:type="spellStart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шеттету</w:t>
            </w:r>
            <w:proofErr w:type="spellEnd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тұлғалардың мәселесі </w:t>
            </w:r>
            <w:proofErr w:type="spellStart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бойынша</w:t>
            </w:r>
            <w:proofErr w:type="spellEnd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лауазымдық </w:t>
            </w:r>
            <w:proofErr w:type="spellStart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міндеттерін</w:t>
            </w:r>
            <w:proofErr w:type="spellEnd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атқаруды </w:t>
            </w:r>
            <w:proofErr w:type="gramStart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</w:t>
            </w:r>
            <w:proofErr w:type="gramEnd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қа адамға </w:t>
            </w:r>
            <w:proofErr w:type="spellStart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тапсырмалар</w:t>
            </w:r>
            <w:proofErr w:type="spellEnd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мен оған </w:t>
            </w:r>
            <w:proofErr w:type="spellStart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мүдделер қақтығысы туындаған </w:t>
            </w:r>
            <w:proofErr w:type="spellStart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немесе</w:t>
            </w:r>
            <w:proofErr w:type="spellEnd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туындауы</w:t>
            </w:r>
            <w:proofErr w:type="spellEnd"/>
            <w:r w:rsidRPr="00FD02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мүмкін;</w:t>
            </w:r>
          </w:p>
          <w:p w:rsidR="004A312A" w:rsidRPr="0066110F" w:rsidRDefault="004A312A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611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lastRenderedPageBreak/>
              <w:t>2)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EC3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лауазымдық міндеттерін өзгерту</w:t>
            </w:r>
            <w:r w:rsidRPr="006611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;</w:t>
            </w:r>
          </w:p>
          <w:p w:rsidR="004A312A" w:rsidRPr="0066110F" w:rsidRDefault="004A312A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611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6611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мүдделер қақтығысы жою жөніндегі өзге де қажетті шараларды қабылдауды.</w:t>
            </w:r>
          </w:p>
        </w:tc>
        <w:tc>
          <w:tcPr>
            <w:tcW w:w="3159" w:type="dxa"/>
          </w:tcPr>
          <w:p w:rsidR="004A312A" w:rsidRDefault="004A312A" w:rsidP="0022474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C3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Тиі</w:t>
            </w:r>
            <w:proofErr w:type="gramStart"/>
            <w:r w:rsidRPr="00EC3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</w:t>
            </w:r>
            <w:proofErr w:type="gramEnd"/>
            <w:r w:rsidRPr="00EC3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</w:t>
            </w:r>
            <w:proofErr w:type="spellEnd"/>
            <w:r w:rsidRPr="00EC3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3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шешімдер</w:t>
            </w:r>
            <w:proofErr w:type="spellEnd"/>
            <w:r w:rsidRPr="00EC3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қабылдау</w:t>
            </w:r>
          </w:p>
        </w:tc>
        <w:tc>
          <w:tcPr>
            <w:tcW w:w="3745" w:type="dxa"/>
          </w:tcPr>
          <w:p w:rsidR="004A312A" w:rsidRDefault="004A312A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Қажет болған жағдайда</w:t>
            </w:r>
          </w:p>
        </w:tc>
        <w:tc>
          <w:tcPr>
            <w:tcW w:w="3205" w:type="dxa"/>
          </w:tcPr>
          <w:p w:rsidR="004A312A" w:rsidRDefault="004A312A" w:rsidP="00EC3D0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Басшылық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A312A" w:rsidRPr="00CA2485" w:rsidTr="002B3D66">
        <w:tc>
          <w:tcPr>
            <w:tcW w:w="15614" w:type="dxa"/>
            <w:gridSpan w:val="5"/>
          </w:tcPr>
          <w:p w:rsidR="004A312A" w:rsidRPr="00D8005D" w:rsidRDefault="004A312A" w:rsidP="00D8005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127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Сыбайлас</w:t>
            </w:r>
            <w:proofErr w:type="spellEnd"/>
            <w:r w:rsidRPr="00C127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жемқорлық құқық бұзушылық </w:t>
            </w:r>
            <w:proofErr w:type="spellStart"/>
            <w:r w:rsidRPr="00C127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туралы</w:t>
            </w:r>
            <w:proofErr w:type="spellEnd"/>
            <w:r w:rsidRPr="00C127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27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шаралар</w:t>
            </w:r>
            <w:proofErr w:type="spellEnd"/>
          </w:p>
        </w:tc>
      </w:tr>
      <w:tr w:rsidR="004A312A" w:rsidRPr="00CA2485" w:rsidTr="002A1CA5">
        <w:tc>
          <w:tcPr>
            <w:tcW w:w="1017" w:type="dxa"/>
          </w:tcPr>
          <w:p w:rsidR="004A312A" w:rsidRDefault="004A312A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488" w:type="dxa"/>
          </w:tcPr>
          <w:p w:rsidR="004A312A" w:rsidRDefault="004A312A" w:rsidP="00D8005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2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C12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Жеке</w:t>
            </w:r>
            <w:proofErr w:type="spellEnd"/>
            <w:r w:rsidRPr="00C12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және </w:t>
            </w:r>
            <w:proofErr w:type="gramStart"/>
            <w:r w:rsidRPr="00C12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заңды</w:t>
            </w:r>
            <w:proofErr w:type="gramEnd"/>
            <w:r w:rsidRPr="00C12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тұлғаларды қарау және беру тәртібі </w:t>
            </w:r>
            <w:proofErr w:type="spellStart"/>
            <w:r w:rsidRPr="00C12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туралы</w:t>
            </w:r>
            <w:proofErr w:type="spellEnd"/>
            <w:r w:rsidRPr="00C12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Заңға сәйкес </w:t>
            </w:r>
            <w:proofErr w:type="spellStart"/>
            <w:r w:rsidRPr="00C12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жеке</w:t>
            </w:r>
            <w:proofErr w:type="spellEnd"/>
            <w:r w:rsidRPr="00C12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және заңды тұлғалардан түскен өтініштерді қарау және бақылау </w:t>
            </w:r>
            <w:proofErr w:type="spellStart"/>
            <w:r w:rsidRPr="00C12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мерзімдерін</w:t>
            </w:r>
            <w:proofErr w:type="spellEnd"/>
            <w:r w:rsidRPr="00C12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бақылауды жүзеге </w:t>
            </w:r>
            <w:proofErr w:type="spellStart"/>
            <w:r w:rsidRPr="00C12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асыру</w:t>
            </w:r>
            <w:proofErr w:type="spellEnd"/>
            <w:r w:rsidRPr="00C12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159" w:type="dxa"/>
          </w:tcPr>
          <w:p w:rsidR="004A312A" w:rsidRPr="00C127CE" w:rsidRDefault="004A312A" w:rsidP="0022474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Анықтама</w:t>
            </w:r>
          </w:p>
        </w:tc>
        <w:tc>
          <w:tcPr>
            <w:tcW w:w="3745" w:type="dxa"/>
          </w:tcPr>
          <w:p w:rsidR="004A312A" w:rsidRPr="00C127CE" w:rsidRDefault="004A312A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Тоқсан сайын</w:t>
            </w:r>
          </w:p>
        </w:tc>
        <w:tc>
          <w:tcPr>
            <w:tcW w:w="3205" w:type="dxa"/>
          </w:tcPr>
          <w:p w:rsidR="004A312A" w:rsidRDefault="004A312A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Заңгер, кадр бөлімі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A312A" w:rsidRPr="00CA2485" w:rsidTr="004769AE">
        <w:tc>
          <w:tcPr>
            <w:tcW w:w="15614" w:type="dxa"/>
            <w:gridSpan w:val="5"/>
          </w:tcPr>
          <w:p w:rsidR="004A312A" w:rsidRPr="00D1095F" w:rsidRDefault="004A312A" w:rsidP="00D1095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03B1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803B1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3B1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сатып</w:t>
            </w:r>
            <w:proofErr w:type="spellEnd"/>
            <w:r w:rsidRPr="00803B1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3B1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алу</w:t>
            </w:r>
            <w:proofErr w:type="spellEnd"/>
            <w:r w:rsidRPr="00803B1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саласындағы </w:t>
            </w:r>
            <w:proofErr w:type="spellStart"/>
            <w:r w:rsidRPr="00803B1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шаралар</w:t>
            </w:r>
            <w:proofErr w:type="spellEnd"/>
          </w:p>
        </w:tc>
      </w:tr>
      <w:tr w:rsidR="004A312A" w:rsidRPr="00CA2485" w:rsidTr="002A1CA5">
        <w:tc>
          <w:tcPr>
            <w:tcW w:w="1017" w:type="dxa"/>
          </w:tcPr>
          <w:p w:rsidR="004A312A" w:rsidRDefault="004A312A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488" w:type="dxa"/>
          </w:tcPr>
          <w:p w:rsidR="004A312A" w:rsidRDefault="004A312A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03B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803B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3B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сатып</w:t>
            </w:r>
            <w:proofErr w:type="spellEnd"/>
            <w:r w:rsidRPr="00803B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3B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алу</w:t>
            </w:r>
            <w:proofErr w:type="spellEnd"/>
            <w:r w:rsidRPr="00803B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саласындағы заңнаманы бұзу </w:t>
            </w:r>
            <w:proofErr w:type="spellStart"/>
            <w:r w:rsidRPr="00803B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туралы</w:t>
            </w:r>
            <w:proofErr w:type="spellEnd"/>
            <w:r w:rsidRPr="00803B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уақтылы </w:t>
            </w:r>
            <w:proofErr w:type="spellStart"/>
            <w:r w:rsidRPr="00803B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хабарлау</w:t>
            </w:r>
            <w:proofErr w:type="spellEnd"/>
          </w:p>
        </w:tc>
        <w:tc>
          <w:tcPr>
            <w:tcW w:w="3159" w:type="dxa"/>
          </w:tcPr>
          <w:p w:rsidR="004A312A" w:rsidRDefault="004A312A" w:rsidP="00803B1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Ақпарат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45" w:type="dxa"/>
          </w:tcPr>
          <w:p w:rsidR="004A312A" w:rsidRPr="00803B1B" w:rsidRDefault="004A312A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Үнемі</w:t>
            </w:r>
          </w:p>
        </w:tc>
        <w:tc>
          <w:tcPr>
            <w:tcW w:w="3205" w:type="dxa"/>
          </w:tcPr>
          <w:p w:rsidR="004A312A" w:rsidRPr="00803B1B" w:rsidRDefault="004A312A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Сатып алу маманы</w:t>
            </w:r>
          </w:p>
        </w:tc>
      </w:tr>
      <w:tr w:rsidR="004A312A" w:rsidRPr="00CA2485" w:rsidTr="002A1CA5">
        <w:tc>
          <w:tcPr>
            <w:tcW w:w="1017" w:type="dxa"/>
          </w:tcPr>
          <w:p w:rsidR="004A312A" w:rsidRDefault="004A312A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488" w:type="dxa"/>
          </w:tcPr>
          <w:p w:rsidR="004A312A" w:rsidRDefault="004A312A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D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Интернет-ресурста</w:t>
            </w:r>
            <w:proofErr w:type="spellEnd"/>
            <w:r w:rsidRPr="00ED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D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ED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сатып</w:t>
            </w:r>
            <w:proofErr w:type="spellEnd"/>
            <w:r w:rsidRPr="00ED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алулар</w:t>
            </w:r>
            <w:proofErr w:type="spellEnd"/>
            <w:r w:rsidRPr="00ED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ED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арнайы</w:t>
            </w:r>
            <w:proofErr w:type="spellEnd"/>
            <w:r w:rsidRPr="00ED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бө</w:t>
            </w:r>
            <w:proofErr w:type="gramStart"/>
            <w:r w:rsidRPr="00ED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proofErr w:type="gramEnd"/>
            <w:r w:rsidRPr="00ED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імінің жұмыс </w:t>
            </w:r>
            <w:proofErr w:type="spellStart"/>
            <w:r w:rsidRPr="00ED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істеуін</w:t>
            </w:r>
            <w:proofErr w:type="spellEnd"/>
            <w:r w:rsidRPr="00ED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қамтамасыз </w:t>
            </w:r>
            <w:proofErr w:type="spellStart"/>
            <w:r w:rsidRPr="00ED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ету</w:t>
            </w:r>
            <w:proofErr w:type="spellEnd"/>
          </w:p>
        </w:tc>
        <w:tc>
          <w:tcPr>
            <w:tcW w:w="3159" w:type="dxa"/>
          </w:tcPr>
          <w:p w:rsidR="004A312A" w:rsidRDefault="004A312A" w:rsidP="00ED3B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D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Интернет-ресурсты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нда арнайы </w:t>
            </w:r>
            <w:r w:rsidRPr="00ED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бө</w:t>
            </w:r>
            <w:proofErr w:type="gramStart"/>
            <w:r w:rsidRPr="00ED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proofErr w:type="gramEnd"/>
            <w:r w:rsidRPr="00ED3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імі</w:t>
            </w:r>
          </w:p>
        </w:tc>
        <w:tc>
          <w:tcPr>
            <w:tcW w:w="3745" w:type="dxa"/>
          </w:tcPr>
          <w:p w:rsidR="004A312A" w:rsidRPr="00ED3BCA" w:rsidRDefault="004A312A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Үнемі</w:t>
            </w:r>
          </w:p>
        </w:tc>
        <w:tc>
          <w:tcPr>
            <w:tcW w:w="3205" w:type="dxa"/>
          </w:tcPr>
          <w:p w:rsidR="004A312A" w:rsidRPr="003B172E" w:rsidRDefault="004A312A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3B17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Бағдарламашы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4A312A" w:rsidRPr="00CA2485" w:rsidTr="002A1CA5">
        <w:tc>
          <w:tcPr>
            <w:tcW w:w="1017" w:type="dxa"/>
          </w:tcPr>
          <w:p w:rsidR="004A312A" w:rsidRDefault="004A312A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88" w:type="dxa"/>
          </w:tcPr>
          <w:p w:rsidR="004A312A" w:rsidRDefault="004A312A" w:rsidP="004E06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2018 ж сатып алу жоспарын интернет ресурсына салу </w:t>
            </w:r>
          </w:p>
        </w:tc>
        <w:tc>
          <w:tcPr>
            <w:tcW w:w="3159" w:type="dxa"/>
          </w:tcPr>
          <w:p w:rsidR="004A312A" w:rsidRDefault="004A312A" w:rsidP="0022474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1B00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Интернет-ресурс</w:t>
            </w:r>
            <w:proofErr w:type="gramEnd"/>
            <w:r w:rsidRPr="001B00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1B00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жариялау</w:t>
            </w:r>
            <w:proofErr w:type="spellEnd"/>
          </w:p>
        </w:tc>
        <w:tc>
          <w:tcPr>
            <w:tcW w:w="3745" w:type="dxa"/>
          </w:tcPr>
          <w:p w:rsidR="004A312A" w:rsidRDefault="003C6917" w:rsidP="003C691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Желтоқсан </w:t>
            </w:r>
            <w:r w:rsidR="004A3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05" w:type="dxa"/>
          </w:tcPr>
          <w:p w:rsidR="004A312A" w:rsidRDefault="004A312A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17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Бағдарламашы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C628E" w:rsidRPr="00CA2485" w:rsidRDefault="002C628E" w:rsidP="00CA2485"/>
    <w:sectPr w:rsidR="002C628E" w:rsidRPr="00CA2485" w:rsidSect="006F10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10E9"/>
    <w:rsid w:val="00037D19"/>
    <w:rsid w:val="00083D36"/>
    <w:rsid w:val="000E7840"/>
    <w:rsid w:val="000F1C28"/>
    <w:rsid w:val="001068A3"/>
    <w:rsid w:val="00114446"/>
    <w:rsid w:val="00117C84"/>
    <w:rsid w:val="00152B29"/>
    <w:rsid w:val="00157FFE"/>
    <w:rsid w:val="001643C0"/>
    <w:rsid w:val="00164A9C"/>
    <w:rsid w:val="001B0009"/>
    <w:rsid w:val="001C0463"/>
    <w:rsid w:val="001C1C39"/>
    <w:rsid w:val="001C5F87"/>
    <w:rsid w:val="001E2FE4"/>
    <w:rsid w:val="00224740"/>
    <w:rsid w:val="002303FF"/>
    <w:rsid w:val="0024033E"/>
    <w:rsid w:val="002556EA"/>
    <w:rsid w:val="00257065"/>
    <w:rsid w:val="00271866"/>
    <w:rsid w:val="002A1CA5"/>
    <w:rsid w:val="002A5B89"/>
    <w:rsid w:val="002B5350"/>
    <w:rsid w:val="002C628E"/>
    <w:rsid w:val="002E5B0E"/>
    <w:rsid w:val="002F666C"/>
    <w:rsid w:val="00305988"/>
    <w:rsid w:val="003138FF"/>
    <w:rsid w:val="00313A6C"/>
    <w:rsid w:val="00322EE5"/>
    <w:rsid w:val="00330B84"/>
    <w:rsid w:val="0033455C"/>
    <w:rsid w:val="003630D0"/>
    <w:rsid w:val="003655DA"/>
    <w:rsid w:val="00375253"/>
    <w:rsid w:val="003921DB"/>
    <w:rsid w:val="003B172E"/>
    <w:rsid w:val="003B70F7"/>
    <w:rsid w:val="003C6917"/>
    <w:rsid w:val="00414718"/>
    <w:rsid w:val="00460003"/>
    <w:rsid w:val="00462358"/>
    <w:rsid w:val="004A312A"/>
    <w:rsid w:val="004E068A"/>
    <w:rsid w:val="004F1EE9"/>
    <w:rsid w:val="004F21C6"/>
    <w:rsid w:val="00503DDF"/>
    <w:rsid w:val="005150AB"/>
    <w:rsid w:val="0054475C"/>
    <w:rsid w:val="00552AB2"/>
    <w:rsid w:val="0057552D"/>
    <w:rsid w:val="00590E53"/>
    <w:rsid w:val="005A292F"/>
    <w:rsid w:val="005C74AC"/>
    <w:rsid w:val="005D4D47"/>
    <w:rsid w:val="006024B6"/>
    <w:rsid w:val="00602C2F"/>
    <w:rsid w:val="00604833"/>
    <w:rsid w:val="0062442E"/>
    <w:rsid w:val="0066110F"/>
    <w:rsid w:val="006611D0"/>
    <w:rsid w:val="00696D50"/>
    <w:rsid w:val="006E5F17"/>
    <w:rsid w:val="006F10E9"/>
    <w:rsid w:val="00720410"/>
    <w:rsid w:val="007306F7"/>
    <w:rsid w:val="00734BB2"/>
    <w:rsid w:val="00757C1C"/>
    <w:rsid w:val="00794EF0"/>
    <w:rsid w:val="007A4814"/>
    <w:rsid w:val="007B05E4"/>
    <w:rsid w:val="007B1A26"/>
    <w:rsid w:val="007B4B25"/>
    <w:rsid w:val="007B5B72"/>
    <w:rsid w:val="007D7853"/>
    <w:rsid w:val="007E76FD"/>
    <w:rsid w:val="00803B1B"/>
    <w:rsid w:val="0081500D"/>
    <w:rsid w:val="00822041"/>
    <w:rsid w:val="00826D37"/>
    <w:rsid w:val="00832094"/>
    <w:rsid w:val="008C126B"/>
    <w:rsid w:val="0090046A"/>
    <w:rsid w:val="009112FE"/>
    <w:rsid w:val="0094389C"/>
    <w:rsid w:val="009957BC"/>
    <w:rsid w:val="009A2AE7"/>
    <w:rsid w:val="00A03D09"/>
    <w:rsid w:val="00AA1146"/>
    <w:rsid w:val="00AD73A6"/>
    <w:rsid w:val="00B45E3C"/>
    <w:rsid w:val="00B61CC6"/>
    <w:rsid w:val="00BA2A2A"/>
    <w:rsid w:val="00BB50D7"/>
    <w:rsid w:val="00BC0B6F"/>
    <w:rsid w:val="00BC7D6C"/>
    <w:rsid w:val="00BD15A1"/>
    <w:rsid w:val="00BE1938"/>
    <w:rsid w:val="00BE4CB0"/>
    <w:rsid w:val="00C127CE"/>
    <w:rsid w:val="00C25737"/>
    <w:rsid w:val="00CA2485"/>
    <w:rsid w:val="00CA5573"/>
    <w:rsid w:val="00CB296F"/>
    <w:rsid w:val="00CC1B29"/>
    <w:rsid w:val="00CE76E2"/>
    <w:rsid w:val="00D1095F"/>
    <w:rsid w:val="00D15040"/>
    <w:rsid w:val="00D301C2"/>
    <w:rsid w:val="00D63CCA"/>
    <w:rsid w:val="00D74149"/>
    <w:rsid w:val="00D8005D"/>
    <w:rsid w:val="00D812FF"/>
    <w:rsid w:val="00DB16FD"/>
    <w:rsid w:val="00DB2747"/>
    <w:rsid w:val="00DC24A9"/>
    <w:rsid w:val="00DD2C7A"/>
    <w:rsid w:val="00E41FEE"/>
    <w:rsid w:val="00E52078"/>
    <w:rsid w:val="00E87426"/>
    <w:rsid w:val="00EA3755"/>
    <w:rsid w:val="00EA62D1"/>
    <w:rsid w:val="00EA684C"/>
    <w:rsid w:val="00EB079A"/>
    <w:rsid w:val="00EB4194"/>
    <w:rsid w:val="00EB75EE"/>
    <w:rsid w:val="00EC3D02"/>
    <w:rsid w:val="00EC606F"/>
    <w:rsid w:val="00ED3BCA"/>
    <w:rsid w:val="00F17FA7"/>
    <w:rsid w:val="00F233B8"/>
    <w:rsid w:val="00F80541"/>
    <w:rsid w:val="00F8543C"/>
    <w:rsid w:val="00FB5EF6"/>
    <w:rsid w:val="00FB7CB3"/>
    <w:rsid w:val="00FC3F75"/>
    <w:rsid w:val="00FD0205"/>
    <w:rsid w:val="00FD6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4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9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1B00A-9371-45BF-B3D3-D9DB84AAD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Айжан</cp:lastModifiedBy>
  <cp:revision>11</cp:revision>
  <cp:lastPrinted>2019-01-21T04:40:00Z</cp:lastPrinted>
  <dcterms:created xsi:type="dcterms:W3CDTF">2019-12-10T04:51:00Z</dcterms:created>
  <dcterms:modified xsi:type="dcterms:W3CDTF">2019-12-10T06:18:00Z</dcterms:modified>
</cp:coreProperties>
</file>